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779" w:rsidRDefault="004B4779" w:rsidP="004B4779">
      <w:pPr>
        <w:rPr>
          <w:b/>
          <w:sz w:val="22"/>
          <w:szCs w:val="22"/>
        </w:rPr>
      </w:pPr>
    </w:p>
    <w:p w:rsidR="004B4779" w:rsidRDefault="004B4779" w:rsidP="004B4779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Opatření děkanky č. 0</w:t>
      </w:r>
      <w:r w:rsidR="000F2D81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/2017</w:t>
      </w:r>
    </w:p>
    <w:p w:rsidR="004B4779" w:rsidRDefault="004B4779" w:rsidP="004B4779">
      <w:pPr>
        <w:spacing w:line="276" w:lineRule="auto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č.j.</w:t>
      </w:r>
      <w:proofErr w:type="gramEnd"/>
      <w:r w:rsidR="000F2D81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0F2D81">
        <w:rPr>
          <w:sz w:val="24"/>
          <w:szCs w:val="24"/>
        </w:rPr>
        <w:t>010</w:t>
      </w:r>
      <w:r>
        <w:rPr>
          <w:sz w:val="24"/>
          <w:szCs w:val="24"/>
        </w:rPr>
        <w:t>/2017/D</w:t>
      </w:r>
    </w:p>
    <w:p w:rsidR="004B4779" w:rsidRDefault="004B4779" w:rsidP="004B4779">
      <w:pPr>
        <w:jc w:val="center"/>
        <w:rPr>
          <w:b/>
          <w:sz w:val="24"/>
          <w:szCs w:val="24"/>
        </w:rPr>
      </w:pPr>
    </w:p>
    <w:p w:rsidR="004B4779" w:rsidRDefault="004B4779" w:rsidP="004B4779">
      <w:pPr>
        <w:rPr>
          <w:sz w:val="24"/>
          <w:szCs w:val="24"/>
        </w:rPr>
      </w:pPr>
    </w:p>
    <w:p w:rsidR="00C00B85" w:rsidRDefault="00C00B85" w:rsidP="004B4779">
      <w:pPr>
        <w:rPr>
          <w:sz w:val="24"/>
          <w:szCs w:val="24"/>
        </w:rPr>
      </w:pPr>
    </w:p>
    <w:p w:rsidR="00C00B85" w:rsidRDefault="00C00B85" w:rsidP="004B4779">
      <w:pPr>
        <w:rPr>
          <w:sz w:val="24"/>
          <w:szCs w:val="24"/>
        </w:rPr>
      </w:pPr>
    </w:p>
    <w:p w:rsidR="004B4779" w:rsidRPr="004B4779" w:rsidRDefault="004B4779" w:rsidP="004B4779">
      <w:pPr>
        <w:pStyle w:val="Nadpis4"/>
        <w:jc w:val="center"/>
        <w:rPr>
          <w:b/>
          <w:szCs w:val="24"/>
        </w:rPr>
      </w:pPr>
      <w:r>
        <w:rPr>
          <w:b/>
          <w:szCs w:val="24"/>
        </w:rPr>
        <w:t>Postup při zadávání veřejných zakázek malého rozsahu</w:t>
      </w:r>
    </w:p>
    <w:p w:rsidR="004B4779" w:rsidRDefault="004B4779" w:rsidP="004B4779">
      <w:pPr>
        <w:pStyle w:val="Nadpis4"/>
        <w:jc w:val="center"/>
        <w:rPr>
          <w:b/>
          <w:szCs w:val="24"/>
        </w:rPr>
      </w:pPr>
      <w:r>
        <w:rPr>
          <w:b/>
          <w:szCs w:val="24"/>
        </w:rPr>
        <w:t>na Husitské teologické fakultě UK</w:t>
      </w:r>
    </w:p>
    <w:p w:rsidR="004B4779" w:rsidRDefault="004B4779" w:rsidP="004B4779">
      <w:pPr>
        <w:rPr>
          <w:sz w:val="22"/>
          <w:szCs w:val="22"/>
        </w:rPr>
      </w:pPr>
    </w:p>
    <w:p w:rsidR="00C00B85" w:rsidRDefault="00C00B85" w:rsidP="004B4779">
      <w:pPr>
        <w:rPr>
          <w:sz w:val="22"/>
          <w:szCs w:val="22"/>
        </w:rPr>
      </w:pPr>
    </w:p>
    <w:p w:rsidR="00C00B85" w:rsidRDefault="00C00B85" w:rsidP="004B4779">
      <w:pPr>
        <w:rPr>
          <w:sz w:val="22"/>
          <w:szCs w:val="22"/>
        </w:rPr>
      </w:pPr>
    </w:p>
    <w:p w:rsidR="00C00B85" w:rsidRDefault="00C00B85" w:rsidP="004B4779">
      <w:pPr>
        <w:rPr>
          <w:sz w:val="22"/>
          <w:szCs w:val="22"/>
        </w:rPr>
      </w:pPr>
    </w:p>
    <w:p w:rsidR="004B4779" w:rsidRDefault="004B4779" w:rsidP="004B4779">
      <w:pPr>
        <w:rPr>
          <w:sz w:val="22"/>
          <w:szCs w:val="22"/>
        </w:rPr>
      </w:pPr>
    </w:p>
    <w:p w:rsidR="004B4779" w:rsidRPr="00C00B85" w:rsidRDefault="004B4779" w:rsidP="004B4779">
      <w:pPr>
        <w:rPr>
          <w:sz w:val="24"/>
          <w:szCs w:val="24"/>
        </w:rPr>
      </w:pPr>
    </w:p>
    <w:p w:rsidR="004B4779" w:rsidRPr="00C00B85" w:rsidRDefault="004B4779" w:rsidP="004B4779">
      <w:pPr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 w:rsidRPr="00C00B85">
        <w:rPr>
          <w:sz w:val="24"/>
          <w:szCs w:val="24"/>
        </w:rPr>
        <w:t>Dle Čl. 22 odst. 2 opatření rektora UK č.27/2016, Pravidla pro zadávání veřejných zakázek v rámci UK,</w:t>
      </w:r>
      <w:r w:rsidR="00C00B85">
        <w:rPr>
          <w:sz w:val="24"/>
          <w:szCs w:val="24"/>
        </w:rPr>
        <w:t xml:space="preserve"> se</w:t>
      </w:r>
      <w:r w:rsidRPr="00C00B85">
        <w:rPr>
          <w:sz w:val="24"/>
          <w:szCs w:val="24"/>
        </w:rPr>
        <w:t xml:space="preserve"> upravuje t</w:t>
      </w:r>
      <w:r w:rsidR="00C00B85" w:rsidRPr="00C00B85">
        <w:rPr>
          <w:sz w:val="24"/>
          <w:szCs w:val="24"/>
        </w:rPr>
        <w:t>ímto</w:t>
      </w:r>
      <w:r w:rsidRPr="00C00B85">
        <w:rPr>
          <w:sz w:val="24"/>
          <w:szCs w:val="24"/>
        </w:rPr>
        <w:t xml:space="preserve"> opatření</w:t>
      </w:r>
      <w:r w:rsidR="00C00B85" w:rsidRPr="00C00B85">
        <w:rPr>
          <w:sz w:val="24"/>
          <w:szCs w:val="24"/>
        </w:rPr>
        <w:t>m</w:t>
      </w:r>
      <w:r w:rsidRPr="00C00B85">
        <w:rPr>
          <w:sz w:val="24"/>
          <w:szCs w:val="24"/>
        </w:rPr>
        <w:t xml:space="preserve"> postup při zadávání veřejných zakázek malého rozsahu II. </w:t>
      </w:r>
      <w:r w:rsidR="00C00B85">
        <w:rPr>
          <w:sz w:val="24"/>
          <w:szCs w:val="24"/>
        </w:rPr>
        <w:t>k</w:t>
      </w:r>
      <w:r w:rsidRPr="00C00B85">
        <w:rPr>
          <w:sz w:val="24"/>
          <w:szCs w:val="24"/>
        </w:rPr>
        <w:t>ategorie</w:t>
      </w:r>
      <w:r w:rsidR="00F21AFF" w:rsidRPr="00C00B85">
        <w:rPr>
          <w:sz w:val="24"/>
          <w:szCs w:val="24"/>
        </w:rPr>
        <w:t>, kdy jejich předpokládaná hodnota bez DPH je od 100 000,01 Kč do 400 000,- Kč v případě veřejných zakázek na dodávky a služby a od 200 000,01 Kč do 2 000 000,- Kč v případě veřejných zakázek na stavební práce</w:t>
      </w:r>
      <w:r w:rsidR="00F21AFF" w:rsidRPr="00C00B85">
        <w:rPr>
          <w:color w:val="000000"/>
          <w:sz w:val="24"/>
          <w:szCs w:val="24"/>
        </w:rPr>
        <w:t>.</w:t>
      </w:r>
    </w:p>
    <w:p w:rsidR="004B4779" w:rsidRPr="00C00B85" w:rsidRDefault="004B4779" w:rsidP="004B4779">
      <w:pPr>
        <w:ind w:left="840"/>
        <w:jc w:val="both"/>
        <w:rPr>
          <w:color w:val="000000"/>
          <w:sz w:val="24"/>
          <w:szCs w:val="24"/>
        </w:rPr>
      </w:pPr>
    </w:p>
    <w:p w:rsidR="004B4779" w:rsidRPr="00C00B85" w:rsidRDefault="00C00B85" w:rsidP="00C00B85">
      <w:pPr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 w:rsidRPr="00C00B85">
        <w:rPr>
          <w:color w:val="333333"/>
          <w:sz w:val="24"/>
          <w:szCs w:val="24"/>
        </w:rPr>
        <w:t xml:space="preserve">Odlišný postup </w:t>
      </w:r>
      <w:r w:rsidRPr="00C00B85">
        <w:rPr>
          <w:sz w:val="24"/>
          <w:szCs w:val="24"/>
        </w:rPr>
        <w:t xml:space="preserve">při zadávání veřejných zakázek malého rozsahu II. </w:t>
      </w:r>
      <w:r w:rsidR="00DE782B">
        <w:rPr>
          <w:sz w:val="24"/>
          <w:szCs w:val="24"/>
        </w:rPr>
        <w:t>k</w:t>
      </w:r>
      <w:r w:rsidRPr="00C00B85">
        <w:rPr>
          <w:sz w:val="24"/>
          <w:szCs w:val="24"/>
        </w:rPr>
        <w:t>atego</w:t>
      </w:r>
      <w:r w:rsidR="006A6283">
        <w:rPr>
          <w:sz w:val="24"/>
          <w:szCs w:val="24"/>
        </w:rPr>
        <w:t>rie se řídí podle Čl. 23</w:t>
      </w:r>
      <w:r w:rsidRPr="00C00B85">
        <w:rPr>
          <w:sz w:val="24"/>
          <w:szCs w:val="24"/>
        </w:rPr>
        <w:t xml:space="preserve"> opatření rektora UK č.27/2016, Pravidla pro zadávání veřejných zakázek v rámci UK</w:t>
      </w:r>
      <w:r w:rsidR="003776DE">
        <w:rPr>
          <w:sz w:val="24"/>
          <w:szCs w:val="24"/>
        </w:rPr>
        <w:t>.</w:t>
      </w:r>
    </w:p>
    <w:p w:rsidR="004B4779" w:rsidRPr="00C00B85" w:rsidRDefault="004B4779" w:rsidP="004B4779">
      <w:pPr>
        <w:pStyle w:val="Zkladntext"/>
        <w:jc w:val="both"/>
        <w:rPr>
          <w:color w:val="000000"/>
          <w:szCs w:val="24"/>
        </w:rPr>
      </w:pPr>
    </w:p>
    <w:p w:rsidR="004B4779" w:rsidRPr="00C00B85" w:rsidRDefault="004B4779" w:rsidP="004B4779">
      <w:pPr>
        <w:numPr>
          <w:ilvl w:val="0"/>
          <w:numId w:val="1"/>
        </w:numPr>
        <w:jc w:val="both"/>
        <w:rPr>
          <w:sz w:val="24"/>
          <w:szCs w:val="24"/>
        </w:rPr>
      </w:pPr>
      <w:r w:rsidRPr="00C00B85">
        <w:rPr>
          <w:sz w:val="24"/>
          <w:szCs w:val="24"/>
        </w:rPr>
        <w:t>Toto opatření nabývá plat</w:t>
      </w:r>
      <w:r w:rsidR="00C00B85" w:rsidRPr="00C00B85">
        <w:rPr>
          <w:sz w:val="24"/>
          <w:szCs w:val="24"/>
        </w:rPr>
        <w:t xml:space="preserve">nosti a účinnosti dnem </w:t>
      </w:r>
      <w:r w:rsidR="001D44F1">
        <w:rPr>
          <w:sz w:val="24"/>
          <w:szCs w:val="24"/>
        </w:rPr>
        <w:t>18.</w:t>
      </w:r>
      <w:r w:rsidR="000F2D81">
        <w:rPr>
          <w:sz w:val="24"/>
          <w:szCs w:val="24"/>
        </w:rPr>
        <w:t xml:space="preserve"> </w:t>
      </w:r>
      <w:r w:rsidR="001D44F1">
        <w:rPr>
          <w:sz w:val="24"/>
          <w:szCs w:val="24"/>
        </w:rPr>
        <w:t>1.</w:t>
      </w:r>
      <w:r w:rsidR="000F2D81">
        <w:rPr>
          <w:sz w:val="24"/>
          <w:szCs w:val="24"/>
        </w:rPr>
        <w:t xml:space="preserve"> </w:t>
      </w:r>
      <w:r w:rsidR="00C00B85" w:rsidRPr="00C00B85">
        <w:rPr>
          <w:sz w:val="24"/>
          <w:szCs w:val="24"/>
        </w:rPr>
        <w:t>2017</w:t>
      </w:r>
      <w:r w:rsidR="003776DE">
        <w:rPr>
          <w:sz w:val="24"/>
          <w:szCs w:val="24"/>
        </w:rPr>
        <w:t>.</w:t>
      </w:r>
    </w:p>
    <w:p w:rsidR="004B4779" w:rsidRPr="00C00B85" w:rsidRDefault="004B4779" w:rsidP="004B4779">
      <w:pPr>
        <w:rPr>
          <w:sz w:val="24"/>
          <w:szCs w:val="24"/>
        </w:rPr>
      </w:pPr>
    </w:p>
    <w:p w:rsidR="004B4779" w:rsidRPr="00C00B85" w:rsidRDefault="004B4779" w:rsidP="004B4779">
      <w:pPr>
        <w:rPr>
          <w:sz w:val="24"/>
          <w:szCs w:val="24"/>
        </w:rPr>
      </w:pPr>
    </w:p>
    <w:p w:rsidR="004B4779" w:rsidRPr="00C00B85" w:rsidRDefault="004B4779" w:rsidP="004B4779">
      <w:pPr>
        <w:rPr>
          <w:sz w:val="24"/>
          <w:szCs w:val="24"/>
        </w:rPr>
      </w:pPr>
    </w:p>
    <w:p w:rsidR="004B4779" w:rsidRPr="00C00B85" w:rsidRDefault="004B4779" w:rsidP="004B4779">
      <w:pPr>
        <w:rPr>
          <w:sz w:val="24"/>
          <w:szCs w:val="24"/>
        </w:rPr>
      </w:pPr>
    </w:p>
    <w:p w:rsidR="00C00B85" w:rsidRDefault="00C00B85" w:rsidP="004B4779">
      <w:pPr>
        <w:jc w:val="both"/>
        <w:rPr>
          <w:sz w:val="24"/>
          <w:szCs w:val="24"/>
        </w:rPr>
      </w:pPr>
    </w:p>
    <w:p w:rsidR="00C00B85" w:rsidRDefault="00C00B85" w:rsidP="004B4779">
      <w:pPr>
        <w:jc w:val="both"/>
        <w:rPr>
          <w:sz w:val="24"/>
          <w:szCs w:val="24"/>
        </w:rPr>
      </w:pPr>
    </w:p>
    <w:p w:rsidR="000F2D81" w:rsidRDefault="000F2D81" w:rsidP="004B4779">
      <w:pPr>
        <w:jc w:val="both"/>
        <w:rPr>
          <w:sz w:val="24"/>
          <w:szCs w:val="24"/>
        </w:rPr>
      </w:pPr>
      <w:r>
        <w:rPr>
          <w:sz w:val="24"/>
          <w:szCs w:val="24"/>
        </w:rPr>
        <w:t>V Praze, dne 17. 1</w:t>
      </w:r>
      <w:r w:rsidR="007C0AE0">
        <w:rPr>
          <w:sz w:val="24"/>
          <w:szCs w:val="24"/>
        </w:rPr>
        <w:t>.</w:t>
      </w:r>
      <w:bookmarkStart w:id="0" w:name="_GoBack"/>
      <w:bookmarkEnd w:id="0"/>
      <w:r>
        <w:rPr>
          <w:sz w:val="24"/>
          <w:szCs w:val="24"/>
        </w:rPr>
        <w:t xml:space="preserve"> 2017</w:t>
      </w:r>
    </w:p>
    <w:p w:rsidR="000F2D81" w:rsidRDefault="004B4779" w:rsidP="000F2D81">
      <w:pPr>
        <w:jc w:val="right"/>
        <w:rPr>
          <w:sz w:val="24"/>
          <w:szCs w:val="24"/>
        </w:rPr>
      </w:pPr>
      <w:r w:rsidRPr="00C00B85">
        <w:rPr>
          <w:sz w:val="24"/>
          <w:szCs w:val="24"/>
        </w:rPr>
        <w:t>do</w:t>
      </w:r>
      <w:r w:rsidR="000F2D81">
        <w:rPr>
          <w:sz w:val="24"/>
          <w:szCs w:val="24"/>
        </w:rPr>
        <w:t xml:space="preserve">c. ThDr. Kamila Veverková, </w:t>
      </w:r>
      <w:proofErr w:type="spellStart"/>
      <w:r w:rsidR="000F2D81">
        <w:rPr>
          <w:sz w:val="24"/>
          <w:szCs w:val="24"/>
        </w:rPr>
        <w:t>Th.D</w:t>
      </w:r>
      <w:proofErr w:type="spellEnd"/>
      <w:r w:rsidR="000F2D81">
        <w:rPr>
          <w:sz w:val="24"/>
          <w:szCs w:val="24"/>
        </w:rPr>
        <w:t>.</w:t>
      </w:r>
    </w:p>
    <w:p w:rsidR="004B4779" w:rsidRPr="00C00B85" w:rsidRDefault="004B4779" w:rsidP="000F2D81">
      <w:pPr>
        <w:jc w:val="right"/>
        <w:rPr>
          <w:sz w:val="24"/>
          <w:szCs w:val="24"/>
        </w:rPr>
      </w:pPr>
      <w:r w:rsidRPr="00C00B85">
        <w:rPr>
          <w:sz w:val="24"/>
          <w:szCs w:val="24"/>
        </w:rPr>
        <w:t>děkanka</w:t>
      </w:r>
    </w:p>
    <w:sectPr w:rsidR="004B4779" w:rsidRPr="00C00B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03588B"/>
    <w:multiLevelType w:val="hybridMultilevel"/>
    <w:tmpl w:val="9BDE07B6"/>
    <w:lvl w:ilvl="0" w:tplc="E3F82CBC">
      <w:start w:val="1"/>
      <w:numFmt w:val="upperRoman"/>
      <w:lvlText w:val="%1."/>
      <w:lvlJc w:val="left"/>
      <w:pPr>
        <w:tabs>
          <w:tab w:val="num" w:pos="840"/>
        </w:tabs>
        <w:ind w:left="84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779"/>
    <w:rsid w:val="000F2D81"/>
    <w:rsid w:val="000F4E13"/>
    <w:rsid w:val="001D44F1"/>
    <w:rsid w:val="003776DE"/>
    <w:rsid w:val="004B4779"/>
    <w:rsid w:val="006A6283"/>
    <w:rsid w:val="007C0AE0"/>
    <w:rsid w:val="00C00B85"/>
    <w:rsid w:val="00DE782B"/>
    <w:rsid w:val="00F2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47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unhideWhenUsed/>
    <w:qFormat/>
    <w:rsid w:val="004B4779"/>
    <w:pPr>
      <w:keepNext/>
      <w:outlineLvl w:val="3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4B477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4B4779"/>
    <w:pPr>
      <w:spacing w:line="264" w:lineRule="auto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4B477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B47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47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unhideWhenUsed/>
    <w:qFormat/>
    <w:rsid w:val="004B4779"/>
    <w:pPr>
      <w:keepNext/>
      <w:outlineLvl w:val="3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4B477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4B4779"/>
    <w:pPr>
      <w:spacing w:line="264" w:lineRule="auto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4B477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B47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9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 v Praze Husitska Teologicka Fakula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Jiří Navrátil</dc:creator>
  <cp:lastModifiedBy>Barbora Galová</cp:lastModifiedBy>
  <cp:revision>3</cp:revision>
  <dcterms:created xsi:type="dcterms:W3CDTF">2017-01-17T15:46:00Z</dcterms:created>
  <dcterms:modified xsi:type="dcterms:W3CDTF">2017-01-17T15:47:00Z</dcterms:modified>
</cp:coreProperties>
</file>